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2" w:rsidRPr="00167C02" w:rsidRDefault="00167C02" w:rsidP="00167C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02" w:rsidRPr="00167C02" w:rsidRDefault="00167C02" w:rsidP="00167C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C02">
        <w:rPr>
          <w:rFonts w:ascii="Times New Roman" w:hAnsi="Times New Roman" w:cs="Times New Roman"/>
          <w:b/>
          <w:sz w:val="24"/>
          <w:szCs w:val="24"/>
        </w:rPr>
        <w:t>Чикурова</w:t>
      </w:r>
      <w:proofErr w:type="spellEnd"/>
      <w:r w:rsidRPr="00167C02">
        <w:rPr>
          <w:rFonts w:ascii="Times New Roman" w:hAnsi="Times New Roman" w:cs="Times New Roman"/>
          <w:b/>
          <w:sz w:val="24"/>
          <w:szCs w:val="24"/>
        </w:rPr>
        <w:t xml:space="preserve"> Марина Викторовна, методист МБОУ ДО ВПЦ «Школа юных летчиков», </w:t>
      </w:r>
      <w:proofErr w:type="spellStart"/>
      <w:r w:rsidRPr="00167C02">
        <w:rPr>
          <w:rFonts w:ascii="Times New Roman" w:hAnsi="Times New Roman" w:cs="Times New Roman"/>
          <w:b/>
          <w:sz w:val="24"/>
          <w:szCs w:val="24"/>
        </w:rPr>
        <w:t>к.п.</w:t>
      </w:r>
      <w:proofErr w:type="gramStart"/>
      <w:r w:rsidRPr="00167C0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167C02">
        <w:rPr>
          <w:rFonts w:ascii="Times New Roman" w:hAnsi="Times New Roman" w:cs="Times New Roman"/>
          <w:b/>
          <w:sz w:val="24"/>
          <w:szCs w:val="24"/>
        </w:rPr>
        <w:t>.</w:t>
      </w:r>
    </w:p>
    <w:p w:rsidR="00167C02" w:rsidRPr="00167C02" w:rsidRDefault="00167C02" w:rsidP="00167C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Конкурсы в образовательной организации дополнительного образования  как средство мотивации детей к развитию и самореализации</w:t>
      </w:r>
    </w:p>
    <w:p w:rsidR="00167C02" w:rsidRPr="00167C02" w:rsidRDefault="00167C02" w:rsidP="00167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В каждой образовательной организации с первого сентября этого учебного года разработана программа воспитания, которая  направлена на развитие личности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>. Рабочая программа воспитания должна обеспечить создание условий:</w:t>
      </w:r>
    </w:p>
    <w:p w:rsidR="00167C02" w:rsidRPr="00167C02" w:rsidRDefault="00167C02" w:rsidP="00167C02">
      <w:pPr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- для развития  интереса обучающихся к саморазвитию, самообразованию; поиска социально приемлемых способов  реализации личностного потенциала;</w:t>
      </w:r>
    </w:p>
    <w:p w:rsidR="00167C02" w:rsidRPr="00167C02" w:rsidRDefault="00167C02" w:rsidP="00167C02">
      <w:pPr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-оказание поддержки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 xml:space="preserve"> в их профессиональной ориентации;</w:t>
      </w:r>
    </w:p>
    <w:p w:rsidR="00167C02" w:rsidRPr="00167C02" w:rsidRDefault="00167C02" w:rsidP="00167C02">
      <w:pPr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-стимулирование интереса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 xml:space="preserve"> к творческой и интеллектуальной деятельности и др.</w:t>
      </w:r>
    </w:p>
    <w:p w:rsidR="00167C02" w:rsidRDefault="00167C02" w:rsidP="00167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Этот и другой личностный результат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 xml:space="preserve"> обучающихся можно достичь, вовлекая их в конкурсное движение. Смысл участия в конкурсе для ребенка гораздо глубже и серьезнее, чем простое получение диплома. Становясь участником конкурса,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 xml:space="preserve"> учится бороться, адекватно воспринимать победу или поражение. Участие в разнообразных конкурсах делают детей общительными, помогает наполнить реальный мир ребенка интересными занятиями, потеснив телевизионный и виртуальный мир. Участвуя  в </w:t>
      </w:r>
      <w:proofErr w:type="gramStart"/>
      <w:r w:rsidRPr="00167C0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167C02">
        <w:rPr>
          <w:rFonts w:ascii="Times New Roman" w:hAnsi="Times New Roman" w:cs="Times New Roman"/>
          <w:sz w:val="24"/>
          <w:szCs w:val="24"/>
        </w:rPr>
        <w:t xml:space="preserve"> ребенок развивает свои таланты, умения, тем самым поднимается на ступеньку выше в своем развитии. Успех в конкурсе зависит не только от готовности по предмету соревнований, но и от психологической готовности ребенка к ситуации сравнения, его стратегии поведения в стрессовой ситуации, умения справляться с эмоциями. Эти знания о себе могут очень пригодиться в дальнейшем и повышают жизненную компетентность ребенка.</w:t>
      </w:r>
    </w:p>
    <w:p w:rsidR="00745C52" w:rsidRPr="00745C52" w:rsidRDefault="007A7444" w:rsidP="00745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приложение представлено полное описание конкурса «Высший пилотаж», который может проходить как в общеобразовательных организациях, так и дополнительного образования детей. Данный конкурс может быть приурочен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гражданской авиации, дню космонавтики.</w:t>
      </w:r>
      <w:r w:rsidR="00745C52">
        <w:rPr>
          <w:rFonts w:ascii="Times New Roman" w:hAnsi="Times New Roman" w:cs="Times New Roman"/>
          <w:sz w:val="24"/>
          <w:szCs w:val="24"/>
        </w:rPr>
        <w:t xml:space="preserve"> </w:t>
      </w:r>
      <w:r w:rsidR="00745C52"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целью конкурса является:</w:t>
      </w:r>
      <w:r w:rsidR="00745C52"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познавательного интереса, ориентация молодежи на специальности и профессии, связанные с авиационно-техническим направлением.</w:t>
      </w:r>
    </w:p>
    <w:p w:rsidR="00745C52" w:rsidRPr="00167C02" w:rsidRDefault="00745C52" w:rsidP="0074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конкурс позволяет решать следующие задачи:</w:t>
      </w:r>
    </w:p>
    <w:p w:rsidR="00745C52" w:rsidRDefault="00745C52" w:rsidP="0074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национального самосознания </w:t>
      </w:r>
      <w:proofErr w:type="gram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патриотизма и гордости за достижения человеческого разума, отечественной науки техники в области авиации.</w:t>
      </w:r>
    </w:p>
    <w:p w:rsidR="00745C52" w:rsidRPr="00745C52" w:rsidRDefault="00745C52" w:rsidP="0074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oft</w:t>
      </w:r>
      <w:r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C52">
        <w:rPr>
          <w:rFonts w:ascii="Times New Roman" w:hAnsi="Times New Roman" w:cs="Times New Roman"/>
          <w:sz w:val="24"/>
          <w:szCs w:val="24"/>
        </w:rPr>
        <w:t>.</w:t>
      </w:r>
    </w:p>
    <w:p w:rsidR="00745C52" w:rsidRDefault="00745C52" w:rsidP="0074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.Создание условий для раннего самоопределения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52" w:rsidRPr="00745C52" w:rsidRDefault="00745C52" w:rsidP="00745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конкурсе предусмотрено командное участие, что позволяет развивать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oft</w:t>
      </w:r>
      <w:r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C52">
        <w:rPr>
          <w:rFonts w:ascii="Times New Roman" w:hAnsi="Times New Roman" w:cs="Times New Roman"/>
          <w:sz w:val="24"/>
          <w:szCs w:val="24"/>
        </w:rPr>
        <w:t>, а именно:</w:t>
      </w:r>
    </w:p>
    <w:p w:rsidR="00745C52" w:rsidRPr="00745C52" w:rsidRDefault="00745C52" w:rsidP="00745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C52">
        <w:rPr>
          <w:rFonts w:ascii="Times New Roman" w:hAnsi="Times New Roman" w:cs="Times New Roman"/>
          <w:i/>
          <w:sz w:val="24"/>
          <w:szCs w:val="24"/>
        </w:rPr>
        <w:t>Коммуникативность</w:t>
      </w:r>
      <w:proofErr w:type="spellEnd"/>
      <w:r w:rsidRPr="00745C52">
        <w:rPr>
          <w:rFonts w:ascii="Times New Roman" w:hAnsi="Times New Roman" w:cs="Times New Roman"/>
          <w:i/>
          <w:sz w:val="24"/>
          <w:szCs w:val="24"/>
        </w:rPr>
        <w:t>.</w:t>
      </w:r>
    </w:p>
    <w:p w:rsidR="00745C52" w:rsidRPr="00745C52" w:rsidRDefault="00745C52" w:rsidP="00745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52">
        <w:rPr>
          <w:rFonts w:ascii="Times New Roman" w:hAnsi="Times New Roman" w:cs="Times New Roman"/>
          <w:sz w:val="24"/>
          <w:szCs w:val="24"/>
        </w:rPr>
        <w:t>Коммуникативные навыки – умение общаться, доносить свою мысль, слышать собеседника, договариваться.</w:t>
      </w:r>
    </w:p>
    <w:p w:rsidR="00745C52" w:rsidRPr="00745C52" w:rsidRDefault="00745C52" w:rsidP="00745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52">
        <w:rPr>
          <w:rFonts w:ascii="Times New Roman" w:hAnsi="Times New Roman" w:cs="Times New Roman"/>
          <w:i/>
          <w:sz w:val="24"/>
          <w:szCs w:val="24"/>
        </w:rPr>
        <w:t>Критическое мышление.</w:t>
      </w:r>
    </w:p>
    <w:p w:rsidR="00745C52" w:rsidRPr="00745C52" w:rsidRDefault="00745C52" w:rsidP="00745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52">
        <w:rPr>
          <w:rFonts w:ascii="Times New Roman" w:hAnsi="Times New Roman" w:cs="Times New Roman"/>
          <w:sz w:val="24"/>
          <w:szCs w:val="24"/>
        </w:rPr>
        <w:t>Критическое мышление – способность критически оценивать информацию, анализировать ее, проверять на достоверность, видеть причинно-следственные связи, отбрасывать ненужное и выделять главное, делать выводы и т.д.</w:t>
      </w:r>
    </w:p>
    <w:p w:rsidR="00745C52" w:rsidRPr="00745C52" w:rsidRDefault="00745C52" w:rsidP="00745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52">
        <w:rPr>
          <w:rFonts w:ascii="Times New Roman" w:hAnsi="Times New Roman" w:cs="Times New Roman"/>
          <w:i/>
          <w:sz w:val="24"/>
          <w:szCs w:val="24"/>
        </w:rPr>
        <w:t>Креативность.</w:t>
      </w:r>
    </w:p>
    <w:p w:rsidR="00745C52" w:rsidRPr="00745C52" w:rsidRDefault="00745C52" w:rsidP="00745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52">
        <w:rPr>
          <w:rFonts w:ascii="Times New Roman" w:hAnsi="Times New Roman" w:cs="Times New Roman"/>
          <w:sz w:val="24"/>
          <w:szCs w:val="24"/>
        </w:rPr>
        <w:t>Креативность – умение нешаблонно мыслить, находить неожиданные решения проблемы, гибко реагировать на происходящие изменения.</w:t>
      </w:r>
    </w:p>
    <w:p w:rsidR="00745C52" w:rsidRPr="00745C52" w:rsidRDefault="00745C52" w:rsidP="00745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52">
        <w:rPr>
          <w:rFonts w:ascii="Times New Roman" w:hAnsi="Times New Roman" w:cs="Times New Roman"/>
          <w:i/>
          <w:sz w:val="24"/>
          <w:szCs w:val="24"/>
        </w:rPr>
        <w:t>Командная работа (координация).</w:t>
      </w:r>
    </w:p>
    <w:p w:rsidR="00745C52" w:rsidRPr="00745C52" w:rsidRDefault="00745C52" w:rsidP="00745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52">
        <w:rPr>
          <w:rFonts w:ascii="Times New Roman" w:hAnsi="Times New Roman" w:cs="Times New Roman"/>
          <w:sz w:val="24"/>
          <w:szCs w:val="24"/>
        </w:rPr>
        <w:t>Координация – способность работать в команде, брать на себя как лидерские, так и исполнительские функции, распределять роли, контролировать выполнение задач.</w:t>
      </w:r>
      <w:r>
        <w:rPr>
          <w:rFonts w:ascii="Times New Roman" w:hAnsi="Times New Roman" w:cs="Times New Roman"/>
          <w:sz w:val="24"/>
          <w:szCs w:val="24"/>
        </w:rPr>
        <w:t xml:space="preserve"> Эти навыки хорошо развиваются в ходе подготовки и участия в конкурсах.</w:t>
      </w:r>
    </w:p>
    <w:p w:rsidR="00745C52" w:rsidRDefault="00745C52" w:rsidP="00167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52">
        <w:rPr>
          <w:rFonts w:ascii="Times New Roman" w:hAnsi="Times New Roman" w:cs="Times New Roman"/>
          <w:sz w:val="24"/>
          <w:szCs w:val="24"/>
        </w:rPr>
        <w:t>Данные навыки необходимо развивать у каждого школьника. Задача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5C52">
        <w:rPr>
          <w:rFonts w:ascii="Times New Roman" w:hAnsi="Times New Roman" w:cs="Times New Roman"/>
          <w:sz w:val="24"/>
          <w:szCs w:val="24"/>
        </w:rPr>
        <w:t>помогать детям шагать</w:t>
      </w:r>
      <w:proofErr w:type="gramEnd"/>
      <w:r w:rsidRPr="00745C52">
        <w:rPr>
          <w:rFonts w:ascii="Times New Roman" w:hAnsi="Times New Roman" w:cs="Times New Roman"/>
          <w:sz w:val="24"/>
          <w:szCs w:val="24"/>
        </w:rPr>
        <w:t xml:space="preserve"> в ногу со временем, ставить перед ними задачи, которые соответствуют их способностям и характеру, научить обучающихся добиваться их выполнения.</w:t>
      </w:r>
    </w:p>
    <w:p w:rsidR="00167C02" w:rsidRPr="00167C02" w:rsidRDefault="00167C02" w:rsidP="00167C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7C02" w:rsidRPr="00167C02" w:rsidRDefault="00167C02" w:rsidP="0016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7C02" w:rsidRPr="00167C02" w:rsidRDefault="00167C02" w:rsidP="0016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о конкурсе  «Высший пилотаж»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конкурсе «Высший пилотаж» (далее – Положение) определяет порядок организации и проведения конкурса,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и методическое обеспечение, порядок участия конкурсантов и порядок определения победителей и призеров.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1.2.Непосредственное проведение конкурса осуществляет МБОУ ДО ВПЦ «Школа юных летчиков» при участии предприятий и организаций, изъявивших желание участвовать в организации и проведении конкурса (партнеры конкурса).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1.3.Конкурс  проводится для обучающихся  5-11 классов, зарегистрировавшихся для участия в конкурсе. </w:t>
      </w:r>
    </w:p>
    <w:p w:rsidR="00167C02" w:rsidRPr="00167C02" w:rsidRDefault="00167C02" w:rsidP="00167C02">
      <w:pPr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1.2.Основной  целью конкурса является: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познавательного интереса, ориентация молодежи на специальности и профессии, связанные с авиационно-техническим направлением.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национального самосознания </w:t>
      </w:r>
      <w:proofErr w:type="gram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патриотизма и гордости за достижения человеческого разума, отечественной науки техники в области авиации.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2.Развитие </w:t>
      </w:r>
      <w:r w:rsidRPr="00167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обучающихся.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раннего самоопределения обучающихся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конкурса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конкурсе принимают участие </w:t>
      </w:r>
      <w:proofErr w:type="gram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в 3-х возрастных группах: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-5-6 классы;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-7-8 классы;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-9-11 классы.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4.Условия участия в конкурсе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4.1.Для участия в конкурсе принимаются  как индивидуальные, так и коллективные работы (команда до 5 участников).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4.2.Участники конкурса должны заполнить анкету-заявку (приложение№1) и выслать организатору конкурса.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5.Сроки и порядок проведения конкурса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5.1.Конкурс проводится в два тура. Первый тур состоит из двух этапов: заочный (до 20 декабря 2021г), очный (до 1 марта 2022г.); второй тур – до 1 мая 2022г.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 первого этапа в возрастной группе 5-6 классы должны представить   электронную презентацию с описанием, расположенным под каждым кадром презентации, по одной из тем, приведенных в Приложении№2, руководствуясь требованиями, изложенными в приложении №3.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5.3.Участники первого этапа в возрастной группе 7-8 классы представляют эссе по одной из тем, приведенных в Приложении №2, руководствуясь требованиями к эссе, изложенными в приложении № 4.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Участники первого этапа в возрастной группе 9-11 классы представляют исследование по одной из тем, приведенных в Приложении №2, руководствуясь требованиями к исследовательской работе, изложенными в приложении № 5.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5.5.Участник конкурса для формулирования темы работы вправе выбрать тему, не приведенную в списке.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5.6.Участники первого тура, чьи работы будут призваны лучшими, представляют их очно на научно-практической конференции «Дорога в космос».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Второй тур проводится очно. Участники выполняют задание,  состоящее из вопросов с выбором ответа в соответствии с возрастом. Итоги выполнения задания подводятся индивидуально.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Функции Оргкомитета,  Жюри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6.1.Оргкомитет конкурса выполняет следующие функции:</w:t>
      </w:r>
      <w:proofErr w:type="gram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форму проведения конкурса и осуществляет </w:t>
      </w:r>
      <w:proofErr w:type="spell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</w:t>
      </w:r>
      <w:proofErr w:type="spell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организационно-методическое обеспечение;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-утверждает (вносит изменения) в настоящее Положение, персональный состав Методической комиссии и Жюри конкурса;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-утверждает финансовый план и смету затрат на организацию и проведение конкурса;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источники финансирования конкурса;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-определяет численность участников второго тура  конкурса в зависимости от числа поданных заявок и размера полученного финансирования; 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сценарий проведения очного этапа конкурса; определяет порядок проведения учебно-тренировочных мероприятий;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конфликтные ситуации, возникшие при проведении всех этапов  конкурса;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освещение конкурса в средствах массовой информации.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6.2.Жюри конкурса выполняет следующие функции:</w:t>
      </w:r>
      <w:proofErr w:type="gramStart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представленные участниками первого тура историко-исследовательские работы;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победителей и призеров первого (заочного) тура конкурса;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победителей и призеров второго (очного) тура конкурса;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-готовит предложения по награждению победителей и призеров.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7.Подведение итогов и награждение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7.1.Жюри определяет победителей по итогам оценки работ в заочном туре в  каждой возрастной группе.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7.2.Победители конкурса в заочном туре будут награждены Дипломами </w:t>
      </w:r>
      <w:r w:rsidRPr="00167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67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167C02" w:rsidRP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7.3.Все участники получат сертификаты участников.</w:t>
      </w:r>
    </w:p>
    <w:p w:rsidR="00167C02" w:rsidRDefault="00167C02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7.4.Победителям в заочном туре будет рекомендовано принять участие в очном этапе конкурса.</w:t>
      </w:r>
    </w:p>
    <w:p w:rsidR="008B4357" w:rsidRDefault="008B4357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57" w:rsidRDefault="008B4357" w:rsidP="00167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Приложение№1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Анкета-заявка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участие в муниципальном конкурсе «Высший пилотаж»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1.Полное наименование учреждения__________________________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2.Ф.И.О. (полностью) ответственного педагога от образовательной организации за подготовку команды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3.Контактный телефон (сотовый) ответственного педагога от образовательной организации за подготовку команды 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ответственного педагога от образовательной организации за подготовку команды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5.Ф.И. участников (полностью) олимпиады  с указанием  класса, в котором они обучаются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5.1._______________________________________________________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5.2._______________________________________________________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5.3._______________________________________________________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5.4._______________________________________________________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5.5_______________________________________________________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6.Название номинации, в рамках которой выполняется работа____________________________________________________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7.Тема работы ____________________________________________________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8.Жизненный девиз______________________________________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9.Любимое крылатое выражение_____________________________</w:t>
      </w:r>
    </w:p>
    <w:p w:rsidR="00167C02" w:rsidRDefault="00167C02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357" w:rsidRDefault="008B4357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357" w:rsidRDefault="008B4357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357" w:rsidRPr="00167C02" w:rsidRDefault="008B4357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C02" w:rsidRPr="00167C02" w:rsidRDefault="00167C02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№2</w:t>
      </w:r>
    </w:p>
    <w:p w:rsidR="00167C02" w:rsidRPr="00167C02" w:rsidRDefault="00167C02" w:rsidP="00167C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Примерная тематика историко-исследовательских  работ </w:t>
      </w:r>
    </w:p>
    <w:p w:rsidR="00167C02" w:rsidRPr="00167C02" w:rsidRDefault="00167C02" w:rsidP="00167C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1.1.Выдающиеся  авиационные рекорды 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1.2.Самолеты-снаряды во Второй мировой войне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1.3.Со святым Георгием на фюзеляже. Генерал В.А. Захаров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1.4.Воздушный таран - оружие русских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1.5.История собственных наименований воздушных судов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1.6.Асы воздушных боев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1.7.Изобретатель первого в мире самолета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1.8.Первые космические путешественники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1.9.Дублер Гагарина. Судьба человека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1.10. История и перспектива применения самолетов-гигантов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1.11.Истоки </w:t>
      </w:r>
      <w:proofErr w:type="gramStart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советской</w:t>
      </w:r>
      <w:proofErr w:type="gramEnd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авионики</w:t>
      </w:r>
      <w:proofErr w:type="spellEnd"/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1.12.Самолеты-рекордсмены: короткая жизнь ради славы?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1.13. Самолеты – легенды (ПО-2, Ан-2, Илья Муромец, ДС-3 и др.)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1.14.Самолеты-памятники</w:t>
      </w:r>
    </w:p>
    <w:p w:rsidR="00167C02" w:rsidRPr="00167C02" w:rsidRDefault="00167C02" w:rsidP="00167C0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1.15. История аэрокосмических салонов мира.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2.Имена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2.1.Подвиги  летчиков в мирное время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2.2.Время великих перелетов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2.3.Трагедии на борту. Стюардессы-герои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2.4.Знаменитые авиаконструкторы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2.5.Рекордсмены в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2.6.Выдающиеся летчики-испытатели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2.7.Оставившие имя в авиации.</w:t>
      </w:r>
      <w:proofErr w:type="gramEnd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Петля Нестерова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2.8.Женщины – испытатели. М. Попович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3.Авиация и искусство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3.1.Авиация в живописи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3.2.Тема авиации в творчестве Дали (или другого художника)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3.3.Авиа </w:t>
      </w:r>
      <w:proofErr w:type="gramStart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3.4.История авиации в фотографиях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3.5.Летное обмундирование и мода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3.6.История авиации в мировом кинематографе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4.Авиационные профессии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4.1.Самолеты – пожарные – новая профессия гражданской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4.2.Авиационные профессии «В небе»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4.3.Авиационные профессии «На земле»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4.4.Профессии в аэропорту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4.6.Авиационные профессии будущего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5.Гражданская и военная авиация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5.1.Аэропорт: прошлое, настоящее, будущее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5.2.История развития самолета - амфибии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5.3. Роботы в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5.4.Перспективы у малой авиации в 21 веке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5.5.Опыт и  проблемы в развитии и применении воздушного такси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5.6.Роль  авиация в спасательных операциях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t>5.7.Что такое крылатые сплавы?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5.8.Законы симметрии в авиации.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5.9. Аэропорт деловой авиации.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5.10. Крылатые сплавы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5.11.Безаэродромная авиация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5.12.Летательный аппарат в чемодане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7C02">
        <w:rPr>
          <w:rFonts w:ascii="Times New Roman" w:hAnsi="Times New Roman" w:cs="Times New Roman"/>
          <w:b/>
          <w:sz w:val="24"/>
          <w:szCs w:val="24"/>
        </w:rPr>
        <w:t>6.На стыке наук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6.1.Авиационный профессиональный сленг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6.2.Законы диалектики в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lastRenderedPageBreak/>
        <w:t>6.3.Законы симметрии в авиации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6.4.Экологические проблемы и авиация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6.5.Роль авиации в спасательных операциях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6.6.Использование животных для испытания аэрокосмической техники: почему и как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6.7.Кулинарные рецепты на борту пассажирских лайнеров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6.8.Стили и дизайн интерьеров современных самолетов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6.9. «Воздушные болезни» пассажиров</w:t>
      </w:r>
    </w:p>
    <w:p w:rsidR="00167C02" w:rsidRPr="00167C02" w:rsidRDefault="00167C02" w:rsidP="00167C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6.10 Авиационная психология  - молодая наука 21 в.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№3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Общие требования к оформлению электронной презентации</w:t>
      </w:r>
    </w:p>
    <w:p w:rsidR="00167C02" w:rsidRPr="00167C02" w:rsidRDefault="00167C02" w:rsidP="00167C02">
      <w:pPr>
        <w:pStyle w:val="a5"/>
        <w:spacing w:before="225" w:beforeAutospacing="0" w:line="288" w:lineRule="atLeast"/>
        <w:ind w:left="225" w:right="525"/>
        <w:jc w:val="both"/>
        <w:rPr>
          <w:color w:val="000000" w:themeColor="text1"/>
          <w:shd w:val="clear" w:color="auto" w:fill="FFFFFF"/>
        </w:rPr>
      </w:pPr>
      <w:r w:rsidRPr="00167C02">
        <w:rPr>
          <w:b/>
          <w:color w:val="000000" w:themeColor="text1"/>
          <w:shd w:val="clear" w:color="auto" w:fill="FFFFFF"/>
        </w:rPr>
        <w:t>1.Общие требования к электронной презентации:</w:t>
      </w:r>
      <w:r w:rsidRPr="00167C02">
        <w:rPr>
          <w:b/>
          <w:color w:val="000000" w:themeColor="text1"/>
        </w:rPr>
        <w:br/>
      </w:r>
      <w:r w:rsidRPr="00167C02">
        <w:rPr>
          <w:color w:val="000000" w:themeColor="text1"/>
          <w:shd w:val="clear" w:color="auto" w:fill="FFFFFF"/>
        </w:rPr>
        <w:t>1.1.</w:t>
      </w:r>
      <w:r w:rsidRPr="00167C02">
        <w:rPr>
          <w:rFonts w:ascii="Tahoma" w:hAnsi="Tahoma" w:cs="Tahoma"/>
          <w:color w:val="000000" w:themeColor="text1"/>
        </w:rPr>
        <w:t xml:space="preserve"> </w:t>
      </w:r>
      <w:r w:rsidRPr="00167C02">
        <w:rPr>
          <w:color w:val="000000" w:themeColor="text1"/>
        </w:rPr>
        <w:t xml:space="preserve">Презентация разрабатывается в программе MS </w:t>
      </w:r>
      <w:proofErr w:type="spellStart"/>
      <w:r w:rsidRPr="00167C02">
        <w:rPr>
          <w:color w:val="000000" w:themeColor="text1"/>
        </w:rPr>
        <w:t>Power</w:t>
      </w:r>
      <w:proofErr w:type="spellEnd"/>
      <w:r w:rsidRPr="00167C02">
        <w:rPr>
          <w:color w:val="000000" w:themeColor="text1"/>
        </w:rPr>
        <w:t xml:space="preserve"> </w:t>
      </w:r>
      <w:proofErr w:type="spellStart"/>
      <w:r w:rsidRPr="00167C02">
        <w:rPr>
          <w:color w:val="000000" w:themeColor="text1"/>
        </w:rPr>
        <w:t>Point</w:t>
      </w:r>
      <w:proofErr w:type="spellEnd"/>
      <w:r w:rsidRPr="00167C02">
        <w:rPr>
          <w:color w:val="000000" w:themeColor="text1"/>
        </w:rPr>
        <w:t>. П</w:t>
      </w:r>
      <w:r w:rsidRPr="00167C02">
        <w:rPr>
          <w:color w:val="000000" w:themeColor="text1"/>
          <w:shd w:val="clear" w:color="auto" w:fill="FFFFFF"/>
        </w:rPr>
        <w:t xml:space="preserve">резентация не должна содержать  более  10 слайдов. 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1.2.Первый слайд –  титульный, на котором обязательно должны быть представлены: номинация, тема работы, организация; фамилия, имя, отчество автора (авторов), фамилия, имя, отчество, должность руководителя. </w:t>
      </w:r>
      <w:bookmarkStart w:id="0" w:name="_GoBack"/>
      <w:bookmarkEnd w:id="0"/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1.3.Дизайн-эргономические требования: сочетаемость цветов, ограниченное количество объектов на слайде, цвет текста.</w:t>
      </w:r>
      <w:proofErr w:type="gramEnd"/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Следует использовать: рамки, границы, заливку, штриховку, стрелки.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1.4.В презентации необходимы импортированные объекты из существующих цифровых образовательных ресурсов.</w:t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1.5.Последними слайдами презентации должны быть глоссарий и список литературы.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2.Оформление слайдов</w:t>
      </w:r>
    </w:p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2.1.При оформлении слайдов рекомендуется руководствоваться следующими рекомендациями:</w:t>
      </w:r>
    </w:p>
    <w:tbl>
      <w:tblPr>
        <w:tblW w:w="0" w:type="auto"/>
        <w:tblCellSpacing w:w="15" w:type="dxa"/>
        <w:shd w:val="clear" w:color="auto" w:fill="FEFEFE"/>
        <w:tblLook w:val="04A0" w:firstRow="1" w:lastRow="0" w:firstColumn="1" w:lastColumn="0" w:noHBand="0" w:noVBand="1"/>
      </w:tblPr>
      <w:tblGrid>
        <w:gridCol w:w="81"/>
        <w:gridCol w:w="9364"/>
      </w:tblGrid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2.1.1.Единый стиль оформления слайдов. Необходимо избегать стилей, которые будут отвлекать от самой презентации. 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2.1.2.Фон не должен быть слишком ярким или пестрым. Для фона предпочтительны холодные тона.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2.1.3.На одном слайде рекомендуется использовать не более трех цветов: один для фона, один для заголовка, один для текста. Для фона и текста используются контрастные цвета.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2.1.4.Не рекомендуется  перегружать слайды анимационными эффектами. Для смены слайдов необходимо использовать один и тот же анимационный эффект.</w:t>
            </w:r>
          </w:p>
        </w:tc>
      </w:tr>
    </w:tbl>
    <w:p w:rsidR="00167C02" w:rsidRPr="00167C02" w:rsidRDefault="00167C02" w:rsidP="00167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2.2.При представлении  информации на слайде рекомендуется руководствоваться следующими рекомендациями:</w:t>
      </w:r>
    </w:p>
    <w:tbl>
      <w:tblPr>
        <w:tblW w:w="0" w:type="auto"/>
        <w:tblCellSpacing w:w="15" w:type="dxa"/>
        <w:tblInd w:w="-105" w:type="dxa"/>
        <w:shd w:val="clear" w:color="auto" w:fill="FEFEFE"/>
        <w:tblLook w:val="04A0" w:firstRow="1" w:lastRow="0" w:firstColumn="1" w:lastColumn="0" w:noHBand="0" w:noVBand="1"/>
      </w:tblPr>
      <w:tblGrid>
        <w:gridCol w:w="81"/>
        <w:gridCol w:w="9469"/>
      </w:tblGrid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2.2.1.На слайде следует помещать не более 5-6 строк и не более 5-7 слов в предложении. Текст на слайдах должен хорошо читаться. Каждый слайд должен содержать заголовок. В конце заголовков точка не ставится. Заголовки должны привлекать внимание аудитории.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 Пространство слайда (экрана) должно быть максимально использовано, за счет, например, увеличения масштаба рисунка.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Шрифт для заголовков – не менее 24,для информации не менее 18. Для текста лучше всего использовать следующие шрифты: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Arial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Tahoma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Verdana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Courier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</w:t>
            </w:r>
            <w:proofErr w:type="gram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</w:t>
            </w:r>
            <w:proofErr w:type="gram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2.2.4.Следует использовать: · рамки; границы, заливку; · штриховку, стрелки; · рисунки, диаграммы, схемы для иллюстрации наиболее важных фактов.</w:t>
            </w:r>
            <w:proofErr w:type="gramEnd"/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2.2.5.Для обеспечения разнообразия следует использовать разные виды слайдов: с текстом; с таблицами; с диаграммами.</w:t>
      </w:r>
    </w:p>
    <w:p w:rsidR="00167C02" w:rsidRPr="00167C02" w:rsidRDefault="00167C02" w:rsidP="00167C02">
      <w:pPr>
        <w:pStyle w:val="a5"/>
        <w:spacing w:before="225" w:beforeAutospacing="0" w:afterAutospacing="0" w:line="288" w:lineRule="atLeast"/>
        <w:ind w:left="225" w:right="525"/>
        <w:jc w:val="both"/>
        <w:rPr>
          <w:b/>
          <w:color w:val="424242"/>
        </w:rPr>
      </w:pPr>
      <w:r w:rsidRPr="00167C02">
        <w:rPr>
          <w:b/>
          <w:color w:val="000000"/>
        </w:rPr>
        <w:t>3.</w:t>
      </w:r>
      <w:r w:rsidRPr="00167C02">
        <w:rPr>
          <w:b/>
          <w:color w:val="424242"/>
        </w:rPr>
        <w:t>Критерии оценивания презентации</w:t>
      </w:r>
    </w:p>
    <w:p w:rsidR="00167C02" w:rsidRPr="00167C02" w:rsidRDefault="00167C02" w:rsidP="00167C02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3.1. Для оценивания презентации рекомендуется использовать критерии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обозначенные в таблице №1.</w:t>
      </w:r>
    </w:p>
    <w:p w:rsidR="00167C02" w:rsidRPr="00167C02" w:rsidRDefault="00167C02" w:rsidP="00167C02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Таблица№1</w:t>
      </w:r>
    </w:p>
    <w:p w:rsidR="00167C02" w:rsidRPr="00167C02" w:rsidRDefault="00167C02" w:rsidP="00167C02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Критерии оценивания презентации</w:t>
      </w:r>
    </w:p>
    <w:tbl>
      <w:tblPr>
        <w:tblStyle w:val="a4"/>
        <w:tblW w:w="9399" w:type="dxa"/>
        <w:tblLook w:val="04A0" w:firstRow="1" w:lastRow="0" w:firstColumn="1" w:lastColumn="0" w:noHBand="0" w:noVBand="1"/>
      </w:tblPr>
      <w:tblGrid>
        <w:gridCol w:w="2116"/>
        <w:gridCol w:w="2507"/>
        <w:gridCol w:w="2474"/>
        <w:gridCol w:w="2474"/>
      </w:tblGrid>
      <w:tr w:rsidR="00167C02" w:rsidRPr="00167C02" w:rsidTr="00AA3B9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1 балл</w:t>
            </w:r>
          </w:p>
        </w:tc>
      </w:tr>
      <w:tr w:rsidR="00167C02" w:rsidRPr="00167C02" w:rsidTr="00AA3B9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1.Раскрытие содержания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презентации полностью и глубоко раскрыто содержание представляемой темы, четко определена структура презентации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презентации полностью раскрыто содержание представляемой темы; но не  четко определена структура презентации;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презентации не полностью раскрыто содержание представляемой темы; не четко определена структура презентации</w:t>
            </w:r>
          </w:p>
        </w:tc>
      </w:tr>
      <w:tr w:rsidR="00167C02" w:rsidRPr="00167C02" w:rsidTr="00AA3B9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2.Наличие (отсутствие ошибок)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Отсутствуют фактические (содержательные), орфографические и стилистические ошибки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Имеются незначительные фактические (содержательные) ошибки или орфографические, или  стилистические ошибки (не более 1)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Имеются незначительные фактические (содержательные) ошибки или орфографические, или и стилистические ошибки (не более 2-3)</w:t>
            </w:r>
          </w:p>
        </w:tc>
      </w:tr>
      <w:tr w:rsidR="00167C02" w:rsidRPr="00167C02" w:rsidTr="00AA3B9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3.Источники информации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Представлен перечень источников, оформленный согласно общепринятым требованиям (больше 5)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Представлен перечень источников, оформленный согласно общепринятым требованиям (меньше 5)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Представлен перечень источников, однако оформление не соответствует общепринятым требованиям</w:t>
            </w:r>
          </w:p>
        </w:tc>
      </w:tr>
      <w:tr w:rsidR="00167C02" w:rsidRPr="00167C02" w:rsidTr="00AA3B9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4.Оформление слайдов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Цветовые, шрифтовые решения, расположение текстов, схем, фотографий в слайдах соответствуют требованиям реализации принципа наглядности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Цветовые, шрифтовые решения, расположение текстов, фотографий, схем  в слайдах не в полной мере соответствуют требованиям реализации принципа наглядности</w:t>
            </w:r>
          </w:p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02" w:rsidRPr="00167C02" w:rsidRDefault="00167C02" w:rsidP="00AA3B99">
            <w:pPr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оформлении слайдов преобладает текст, расположение текстов, фотографий, схем  в слайдах не в полной мере соответствуют требованиям реализации принципа наглядности</w:t>
            </w:r>
          </w:p>
          <w:p w:rsidR="00167C02" w:rsidRPr="00167C02" w:rsidRDefault="00167C02" w:rsidP="00AA3B99">
            <w:pPr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167C02" w:rsidRPr="00167C02" w:rsidRDefault="00167C02" w:rsidP="00167C02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№4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написанию и оформлению эссе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требования к написанию эссе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000000"/>
        </w:rPr>
        <w:t>1.1.Эссе содержит</w:t>
      </w:r>
      <w:r w:rsidRPr="00167C02">
        <w:rPr>
          <w:b/>
          <w:color w:val="000000"/>
        </w:rPr>
        <w:t xml:space="preserve"> </w:t>
      </w:r>
      <w:r w:rsidRPr="00167C02">
        <w:rPr>
          <w:color w:val="222222"/>
        </w:rPr>
        <w:t>вступление, основную часть, заключение.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bCs/>
          <w:color w:val="222222"/>
        </w:rPr>
        <w:t xml:space="preserve">1.1.1.Введение содержит </w:t>
      </w:r>
      <w:r w:rsidRPr="00167C02">
        <w:rPr>
          <w:color w:val="222222"/>
        </w:rPr>
        <w:t xml:space="preserve"> обоснование выбранной темы. Должно включать краткое изложение вашего понимания и подход к ответу на данный вопрос. 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bCs/>
          <w:color w:val="222222"/>
        </w:rPr>
        <w:t>1.1.2.Основная часть</w:t>
      </w:r>
      <w:r w:rsidRPr="00167C02">
        <w:rPr>
          <w:color w:val="222222"/>
        </w:rPr>
        <w:t xml:space="preserve"> эссе предполагает развитие  аргументации и анализа, а также их обоснование исходя из имеющихся данных, других аргументов и позиций по этому вопросу. Предлагаемая  аргументация  должна быть структурирована. 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b/>
          <w:color w:val="000000"/>
        </w:rPr>
      </w:pPr>
      <w:r w:rsidRPr="00167C02">
        <w:rPr>
          <w:bCs/>
          <w:color w:val="222222"/>
        </w:rPr>
        <w:t>1.1.3.Заключение</w:t>
      </w:r>
      <w:r w:rsidRPr="00167C02">
        <w:rPr>
          <w:b/>
          <w:bCs/>
          <w:color w:val="222222"/>
        </w:rPr>
        <w:t xml:space="preserve"> </w:t>
      </w:r>
      <w:r w:rsidRPr="00167C02">
        <w:rPr>
          <w:bCs/>
          <w:color w:val="222222"/>
        </w:rPr>
        <w:t>содержит</w:t>
      </w:r>
      <w:r w:rsidRPr="00167C02">
        <w:rPr>
          <w:color w:val="222222"/>
        </w:rPr>
        <w:t xml:space="preserve"> необходимые выводы из работы. Обоснование выводов автора. Указание на дальнейшие направления развития темы.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b/>
          <w:bCs/>
          <w:color w:val="222222"/>
        </w:rPr>
      </w:pPr>
      <w:r w:rsidRPr="00167C02">
        <w:rPr>
          <w:b/>
          <w:bCs/>
          <w:color w:val="222222"/>
        </w:rPr>
        <w:t>2.Оформление эссе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bCs/>
          <w:color w:val="222222"/>
        </w:rPr>
        <w:t>2.1.Требования к оформлению эссе: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lastRenderedPageBreak/>
        <w:t>- размер шрифта – 14; межстрочные интервалы – 1,5;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t>- выделение важных моментов курсивом или жирным шрифтом;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t>- оформление графиков, таблиц, рисунков, математических формул,  сносок и цитат, списка литературы в соответствии с ГОСТом.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b/>
          <w:bCs/>
          <w:color w:val="222222"/>
        </w:rPr>
        <w:t>3.Требования к соотношению между частями эссе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t>3.1.Объем работы – 3–5 страниц. Введение – 10% от объема всей работы; основная часть – 40% от объема всей работы;  заключение – 10% от объема всей работы.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b/>
          <w:color w:val="222222"/>
        </w:rPr>
      </w:pPr>
      <w:r w:rsidRPr="00167C02">
        <w:rPr>
          <w:b/>
          <w:color w:val="222222"/>
        </w:rPr>
        <w:t>4.Критерии оценивания эссе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t>4.1. При оценивании  эссе необходимо руководствоваться критериями, представленными в таблице №2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167C02">
        <w:rPr>
          <w:color w:val="222222"/>
        </w:rPr>
        <w:t>Таблица№2</w:t>
      </w:r>
    </w:p>
    <w:p w:rsidR="00167C02" w:rsidRPr="00167C02" w:rsidRDefault="00167C02" w:rsidP="00167C02">
      <w:pPr>
        <w:pStyle w:val="a5"/>
        <w:shd w:val="clear" w:color="auto" w:fill="FEFEFE"/>
        <w:spacing w:before="300" w:beforeAutospacing="0" w:after="300" w:afterAutospacing="0"/>
        <w:ind w:left="300" w:right="900"/>
        <w:jc w:val="both"/>
        <w:rPr>
          <w:b/>
          <w:color w:val="222222"/>
        </w:rPr>
      </w:pPr>
      <w:r w:rsidRPr="00167C02">
        <w:rPr>
          <w:b/>
          <w:color w:val="222222"/>
        </w:rPr>
        <w:t>Критерии оценивания эссе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52"/>
        <w:gridCol w:w="7473"/>
      </w:tblGrid>
      <w:tr w:rsidR="00167C02" w:rsidRPr="00167C02" w:rsidTr="00AA3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Тема раскрыта. Материал изложен четко и лаконично (3-5 страниц). Суждения и аргументы раскрываются с опорой на теоретические положения, выводы и фактический материал. Приведена собственная позиция. Собственная позиция автора аргументирована (приведено более одного аргумента); работа носит проблемный характер. Эссе отличается оригинальностью постановки проблемы. Материал структурирован, излагается логически последовательно. Работа оформлена в соответствии с установленными требованиями.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Тема  в целом раскрыта. Представлена собственная позиция с аргументацией. Представлена собственная позиция без достаточного пояснения или собственная позиция представлена, но приведен только один аргумент. Суждения и аргументы приведены с опорой на теорию, но без использования фактического материала. При оформлении работы учтены не все требования.</w:t>
            </w:r>
          </w:p>
        </w:tc>
      </w:tr>
      <w:tr w:rsidR="00167C02" w:rsidRPr="00167C02" w:rsidTr="00AA3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02" w:rsidRPr="00167C02" w:rsidRDefault="00167C02" w:rsidP="00AA3B99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Вопрос фактически не раскрыт. Работа не отвечает требованиям, предъявляемым к эссе. Собственная позиция не представлена в необходимом объеме и не </w:t>
            </w:r>
            <w:proofErr w:type="gramStart"/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достаточно раскрыта</w:t>
            </w:r>
            <w:proofErr w:type="gramEnd"/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Содержание ответа не дает представления о ее понимании. Существенные недостатки в оформлении работы (нет сносок, список литературы оформлен не в соответствии с требованиями и др.).</w:t>
            </w:r>
          </w:p>
        </w:tc>
      </w:tr>
    </w:tbl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5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Требования к написанию и оцениванию исследовательской работы </w:t>
      </w:r>
      <w:proofErr w:type="gramStart"/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требования и правила оформления текстов исследовательской работы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Исследовательская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содержит 12-15 страниц  пе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чатного текста 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текста, выполненного на компьютере, размер шрифта 12-14 </w:t>
      </w:r>
      <w:proofErr w:type="spellStart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интервал между строк - 1,5; размер полей: левого -30 мм, правого - 10 мм, верхнего - 20 мм, нижнего -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мм. </w:t>
      </w:r>
      <w:proofErr w:type="gramEnd"/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1.3.Текст печатается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страницы; снос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примечания печатаются на той же странице, к которой они относят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(через 1 интервал, более мел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шрифтом, чем текст).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1.4.Все страницы нумеруются, начиная с титульного листа; цифру номера страни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ставят вверху по центру стра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ницы; на титульном листе номер страницы не ставится. </w:t>
      </w:r>
      <w:proofErr w:type="gramStart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раздел (введение, главы, параграфы, заключение,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источников, приложения) начи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нается с новой страницы.</w:t>
      </w:r>
      <w:proofErr w:type="gramEnd"/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1.5.Расстояние между названием раздела (заголовками главы или парагр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афа) и последующим текстом долж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быть равно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интервалам. Заголовок распола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гается посередине строки, точку в конце заголовка не ставят.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1.6.Титульный лист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первой страницей рукопи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 и заполняется по определенным правилам. В верхнем поле указывается полное наименование учебного заведен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отделенное от остальной пло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щади титульного листа сплошной чертой. В среднем поле указывается название номинации, темы исследования без слова «тема». Это название пишется без кавычек. 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Ближе к правому краю титульного листа, указывается фамилия, имя, отчество ученика (учеников), класс. Еще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имя, отчество и должность ру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ководителя.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нижнем поле указывается город и год выполнения работы (без слова «год»).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размера и вида шрифта титульного листа не имеет принципиального значения. После титульного листа помещается оглавление,  в котором приводятся все заголовки работы и указываются страницы, с которых они начинаются. 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1.7.Основной текст мо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сопровождаться иллюстративным материалом (рисунки, фотографии, диаграммы, схемы, таблицы). 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1.8.Если в основной части содержатся цита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или ссыл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на высказыван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необходимо указать номер ис</w:t>
      </w: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точника по списку и страницу в квадратных скобках в конце цитаты или ссылки. 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2.Критерии оценивания исследовательской работы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2.1.Критерии оценивания исследовательской работы (таблица №3)</w:t>
      </w:r>
    </w:p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№3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исследовательской работы</w:t>
      </w:r>
    </w:p>
    <w:p w:rsidR="00167C02" w:rsidRPr="00167C02" w:rsidRDefault="00167C02" w:rsidP="0016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2432"/>
        <w:gridCol w:w="2266"/>
        <w:gridCol w:w="2460"/>
      </w:tblGrid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1.Тип работы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Работа является  </w:t>
            </w: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исследованием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Реферативная работа с </w:t>
            </w: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элементами исследования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Реферативная работа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Использование известных результатов и научных фактов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Использованы уникальные научные данные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как уникальные данные, так и широко известные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Автор использовал широко известные данные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3.Цель, задачи исследования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четко определены, взаимосвязаны между собой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 определены, не взаимосвязаны между собой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pStyle w:val="a5"/>
              <w:shd w:val="clear" w:color="auto" w:fill="FEFEFE"/>
              <w:spacing w:before="300" w:beforeAutospacing="0" w:after="300" w:afterAutospacing="0"/>
              <w:ind w:right="900"/>
              <w:jc w:val="both"/>
              <w:rPr>
                <w:b/>
                <w:color w:val="000000"/>
                <w:lang w:eastAsia="en-US"/>
              </w:rPr>
            </w:pPr>
            <w:r w:rsidRPr="00167C02">
              <w:rPr>
                <w:color w:val="000000"/>
                <w:lang w:eastAsia="en-US"/>
              </w:rPr>
              <w:t>Нет четкости в постановке целей и задач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4.Подбор текстового материала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соответствует теме, полностью раскрывает поставленный вопрос. Объем соответствует требованиям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соответствует теме, раскрывает поставленный вопрос, объем не соответствует требованиям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не в полной мере соответствует теме, не полностью раскрывает поставленный вопрос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5.Четкость выводов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Выводы четкие, обоснованные, полностью характеризуют работу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Выводы имеются, но они представлены бессистемно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Выводы нечеткие или отсутствуют, или не связаны с целью исследования</w:t>
            </w:r>
          </w:p>
        </w:tc>
      </w:tr>
      <w:tr w:rsidR="00167C02" w:rsidRPr="00167C02" w:rsidTr="00AA3B9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6.Список литературы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список литературы, который</w:t>
            </w: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 в</w:t>
            </w: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требованиями. Источники литературы разнообразные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список литературы, который</w:t>
            </w: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 в соответствии с требованиями. Источники литературы однообразные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литературы составлен, но </w:t>
            </w:r>
          </w:p>
          <w:p w:rsidR="00167C02" w:rsidRPr="00167C02" w:rsidRDefault="00167C02" w:rsidP="00AA3B9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proofErr w:type="gramEnd"/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 соответствии с требованиями.</w:t>
            </w:r>
            <w:r w:rsidRPr="00167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литературы однообразные</w:t>
            </w:r>
          </w:p>
        </w:tc>
      </w:tr>
    </w:tbl>
    <w:p w:rsidR="00167C02" w:rsidRPr="00167C02" w:rsidRDefault="00167C02" w:rsidP="0016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C02" w:rsidRPr="00167C02" w:rsidRDefault="00167C02" w:rsidP="00167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C02" w:rsidRPr="00167C02" w:rsidRDefault="00167C02" w:rsidP="00167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9A" w:rsidRPr="00167C02" w:rsidRDefault="00A4719A">
      <w:pPr>
        <w:rPr>
          <w:sz w:val="24"/>
          <w:szCs w:val="24"/>
        </w:rPr>
      </w:pPr>
    </w:p>
    <w:sectPr w:rsidR="00A4719A" w:rsidRPr="0016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735"/>
    <w:multiLevelType w:val="multilevel"/>
    <w:tmpl w:val="720A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0"/>
    <w:rsid w:val="00167C02"/>
    <w:rsid w:val="006340E0"/>
    <w:rsid w:val="00745C52"/>
    <w:rsid w:val="007A7444"/>
    <w:rsid w:val="008B4357"/>
    <w:rsid w:val="00A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02"/>
    <w:pPr>
      <w:ind w:left="720"/>
      <w:contextualSpacing/>
    </w:pPr>
  </w:style>
  <w:style w:type="table" w:styleId="a4">
    <w:name w:val="Table Grid"/>
    <w:basedOn w:val="a1"/>
    <w:uiPriority w:val="59"/>
    <w:rsid w:val="0016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02"/>
    <w:pPr>
      <w:ind w:left="720"/>
      <w:contextualSpacing/>
    </w:pPr>
  </w:style>
  <w:style w:type="table" w:styleId="a4">
    <w:name w:val="Table Grid"/>
    <w:basedOn w:val="a1"/>
    <w:uiPriority w:val="59"/>
    <w:rsid w:val="0016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</dc:creator>
  <cp:keywords/>
  <dc:description/>
  <cp:lastModifiedBy>Шахова</cp:lastModifiedBy>
  <cp:revision>6</cp:revision>
  <dcterms:created xsi:type="dcterms:W3CDTF">2021-09-13T07:44:00Z</dcterms:created>
  <dcterms:modified xsi:type="dcterms:W3CDTF">2021-09-14T05:14:00Z</dcterms:modified>
</cp:coreProperties>
</file>